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A49" w:rsidRPr="00D2121B" w:rsidRDefault="00390A49" w:rsidP="00D2121B">
      <w:pPr>
        <w:spacing w:line="480" w:lineRule="auto"/>
        <w:rPr>
          <w:rFonts w:ascii="Times New Roman" w:hAnsi="Times New Roman" w:cs="Times New Roman"/>
          <w:sz w:val="24"/>
          <w:szCs w:val="24"/>
        </w:rPr>
      </w:pPr>
    </w:p>
    <w:p w:rsidR="006E3FCC" w:rsidRPr="00D2121B" w:rsidRDefault="006E3FCC" w:rsidP="00D2121B">
      <w:pPr>
        <w:spacing w:line="480" w:lineRule="auto"/>
        <w:rPr>
          <w:rFonts w:ascii="Times New Roman" w:hAnsi="Times New Roman" w:cs="Times New Roman"/>
          <w:sz w:val="24"/>
          <w:szCs w:val="24"/>
        </w:rPr>
      </w:pPr>
    </w:p>
    <w:p w:rsidR="006E3FCC" w:rsidRPr="00D2121B" w:rsidRDefault="006E3FCC" w:rsidP="00D2121B">
      <w:pPr>
        <w:spacing w:line="480" w:lineRule="auto"/>
        <w:rPr>
          <w:rFonts w:ascii="Times New Roman" w:hAnsi="Times New Roman" w:cs="Times New Roman"/>
          <w:sz w:val="24"/>
          <w:szCs w:val="24"/>
        </w:rPr>
      </w:pPr>
    </w:p>
    <w:p w:rsidR="006E3FCC" w:rsidRPr="00D2121B" w:rsidRDefault="006E3FCC" w:rsidP="00D2121B">
      <w:pPr>
        <w:spacing w:line="480" w:lineRule="auto"/>
        <w:rPr>
          <w:rFonts w:ascii="Times New Roman" w:hAnsi="Times New Roman" w:cs="Times New Roman"/>
          <w:sz w:val="24"/>
          <w:szCs w:val="24"/>
        </w:rPr>
      </w:pPr>
    </w:p>
    <w:p w:rsidR="006E3FCC" w:rsidRPr="00D2121B" w:rsidRDefault="006E3FCC" w:rsidP="00D2121B">
      <w:pPr>
        <w:spacing w:line="480" w:lineRule="auto"/>
        <w:rPr>
          <w:rFonts w:ascii="Times New Roman" w:hAnsi="Times New Roman" w:cs="Times New Roman"/>
          <w:sz w:val="24"/>
          <w:szCs w:val="24"/>
        </w:rPr>
      </w:pPr>
    </w:p>
    <w:p w:rsidR="006E3FCC" w:rsidRPr="00D2121B" w:rsidRDefault="006E3FCC" w:rsidP="00D2121B">
      <w:pPr>
        <w:spacing w:line="480" w:lineRule="auto"/>
        <w:rPr>
          <w:rFonts w:ascii="Times New Roman" w:hAnsi="Times New Roman" w:cs="Times New Roman"/>
          <w:sz w:val="24"/>
          <w:szCs w:val="24"/>
        </w:rPr>
      </w:pPr>
    </w:p>
    <w:p w:rsidR="006E3FCC" w:rsidRPr="00B435B9" w:rsidRDefault="006E3FCC" w:rsidP="00B435B9">
      <w:pPr>
        <w:spacing w:line="480" w:lineRule="auto"/>
        <w:rPr>
          <w:rFonts w:ascii="Times New Roman" w:hAnsi="Times New Roman" w:cs="Times New Roman"/>
          <w:sz w:val="24"/>
          <w:szCs w:val="24"/>
        </w:rPr>
      </w:pPr>
    </w:p>
    <w:p w:rsidR="006E3FCC" w:rsidRPr="00B435B9" w:rsidRDefault="00B06479" w:rsidP="00B435B9">
      <w:pPr>
        <w:spacing w:line="480" w:lineRule="auto"/>
        <w:jc w:val="center"/>
        <w:rPr>
          <w:rFonts w:ascii="Times New Roman" w:eastAsia="Times New Roman" w:hAnsi="Times New Roman" w:cs="Times New Roman"/>
          <w:color w:val="1B1B1B"/>
          <w:sz w:val="24"/>
          <w:szCs w:val="24"/>
        </w:rPr>
      </w:pPr>
      <w:r w:rsidRPr="00B435B9">
        <w:rPr>
          <w:rFonts w:ascii="Times New Roman" w:eastAsia="Times New Roman" w:hAnsi="Times New Roman" w:cs="Times New Roman"/>
          <w:color w:val="1B1B1B"/>
          <w:sz w:val="24"/>
          <w:szCs w:val="24"/>
        </w:rPr>
        <w:t>United States government implement actions and mandates.</w:t>
      </w:r>
    </w:p>
    <w:p w:rsidR="006E3FCC" w:rsidRPr="00B435B9" w:rsidRDefault="00B06479" w:rsidP="00B435B9">
      <w:pPr>
        <w:spacing w:line="480" w:lineRule="auto"/>
        <w:jc w:val="center"/>
        <w:rPr>
          <w:rFonts w:ascii="Times New Roman" w:eastAsia="Times New Roman" w:hAnsi="Times New Roman" w:cs="Times New Roman"/>
          <w:color w:val="1B1B1B"/>
          <w:sz w:val="24"/>
          <w:szCs w:val="24"/>
        </w:rPr>
      </w:pPr>
      <w:r w:rsidRPr="00B435B9">
        <w:rPr>
          <w:rFonts w:ascii="Times New Roman" w:eastAsia="Times New Roman" w:hAnsi="Times New Roman" w:cs="Times New Roman"/>
          <w:color w:val="1B1B1B"/>
          <w:sz w:val="24"/>
          <w:szCs w:val="24"/>
        </w:rPr>
        <w:t>Student’s Name</w:t>
      </w:r>
    </w:p>
    <w:p w:rsidR="006E3FCC" w:rsidRPr="00B435B9" w:rsidRDefault="00B06479" w:rsidP="00B435B9">
      <w:pPr>
        <w:spacing w:line="480" w:lineRule="auto"/>
        <w:jc w:val="center"/>
        <w:rPr>
          <w:rFonts w:ascii="Times New Roman" w:eastAsia="Times New Roman" w:hAnsi="Times New Roman" w:cs="Times New Roman"/>
          <w:color w:val="1B1B1B"/>
          <w:sz w:val="24"/>
          <w:szCs w:val="24"/>
        </w:rPr>
      </w:pPr>
      <w:r w:rsidRPr="00B435B9">
        <w:rPr>
          <w:rFonts w:ascii="Times New Roman" w:eastAsia="Times New Roman" w:hAnsi="Times New Roman" w:cs="Times New Roman"/>
          <w:color w:val="1B1B1B"/>
          <w:sz w:val="24"/>
          <w:szCs w:val="24"/>
        </w:rPr>
        <w:t>Institution</w:t>
      </w:r>
    </w:p>
    <w:p w:rsidR="006E3FCC" w:rsidRPr="00B435B9" w:rsidRDefault="006E3FCC" w:rsidP="00B435B9">
      <w:pPr>
        <w:spacing w:line="480" w:lineRule="auto"/>
        <w:jc w:val="center"/>
        <w:rPr>
          <w:rFonts w:ascii="Times New Roman" w:eastAsia="Times New Roman" w:hAnsi="Times New Roman" w:cs="Times New Roman"/>
          <w:color w:val="1B1B1B"/>
          <w:sz w:val="24"/>
          <w:szCs w:val="24"/>
        </w:rPr>
      </w:pPr>
    </w:p>
    <w:p w:rsidR="006E3FCC" w:rsidRPr="00B435B9" w:rsidRDefault="006E3FCC" w:rsidP="00B435B9">
      <w:pPr>
        <w:spacing w:line="480" w:lineRule="auto"/>
        <w:jc w:val="center"/>
        <w:rPr>
          <w:rFonts w:ascii="Times New Roman" w:eastAsia="Times New Roman" w:hAnsi="Times New Roman" w:cs="Times New Roman"/>
          <w:color w:val="1B1B1B"/>
          <w:sz w:val="24"/>
          <w:szCs w:val="24"/>
        </w:rPr>
      </w:pPr>
    </w:p>
    <w:p w:rsidR="006E3FCC" w:rsidRPr="00B435B9" w:rsidRDefault="006E3FCC" w:rsidP="00B435B9">
      <w:pPr>
        <w:spacing w:line="480" w:lineRule="auto"/>
        <w:jc w:val="center"/>
        <w:rPr>
          <w:rFonts w:ascii="Times New Roman" w:eastAsia="Times New Roman" w:hAnsi="Times New Roman" w:cs="Times New Roman"/>
          <w:color w:val="1B1B1B"/>
          <w:sz w:val="24"/>
          <w:szCs w:val="24"/>
        </w:rPr>
      </w:pPr>
    </w:p>
    <w:p w:rsidR="006E3FCC" w:rsidRPr="00B435B9" w:rsidRDefault="006E3FCC" w:rsidP="00B435B9">
      <w:pPr>
        <w:spacing w:line="480" w:lineRule="auto"/>
        <w:jc w:val="center"/>
        <w:rPr>
          <w:rFonts w:ascii="Times New Roman" w:eastAsia="Times New Roman" w:hAnsi="Times New Roman" w:cs="Times New Roman"/>
          <w:color w:val="1B1B1B"/>
          <w:sz w:val="24"/>
          <w:szCs w:val="24"/>
        </w:rPr>
      </w:pPr>
    </w:p>
    <w:p w:rsidR="00D2121B" w:rsidRPr="00B435B9" w:rsidRDefault="00D2121B" w:rsidP="00B435B9">
      <w:pPr>
        <w:spacing w:line="480" w:lineRule="auto"/>
        <w:jc w:val="center"/>
        <w:rPr>
          <w:rFonts w:ascii="Times New Roman" w:eastAsia="Times New Roman" w:hAnsi="Times New Roman" w:cs="Times New Roman"/>
          <w:color w:val="1B1B1B"/>
          <w:sz w:val="24"/>
          <w:szCs w:val="24"/>
        </w:rPr>
      </w:pPr>
    </w:p>
    <w:p w:rsidR="00D2121B" w:rsidRPr="00B435B9" w:rsidRDefault="00D2121B" w:rsidP="00B435B9">
      <w:pPr>
        <w:spacing w:line="480" w:lineRule="auto"/>
        <w:jc w:val="center"/>
        <w:rPr>
          <w:rFonts w:ascii="Times New Roman" w:eastAsia="Times New Roman" w:hAnsi="Times New Roman" w:cs="Times New Roman"/>
          <w:color w:val="1B1B1B"/>
          <w:sz w:val="24"/>
          <w:szCs w:val="24"/>
        </w:rPr>
      </w:pPr>
    </w:p>
    <w:p w:rsidR="006E3FCC" w:rsidRPr="00B435B9" w:rsidRDefault="006E3FCC" w:rsidP="00B435B9">
      <w:pPr>
        <w:spacing w:line="480" w:lineRule="auto"/>
        <w:jc w:val="center"/>
        <w:rPr>
          <w:rFonts w:ascii="Times New Roman" w:eastAsia="Times New Roman" w:hAnsi="Times New Roman" w:cs="Times New Roman"/>
          <w:color w:val="1B1B1B"/>
          <w:sz w:val="24"/>
          <w:szCs w:val="24"/>
        </w:rPr>
      </w:pPr>
    </w:p>
    <w:p w:rsidR="006E3FCC" w:rsidRPr="00B435B9" w:rsidRDefault="006E3FCC" w:rsidP="00B435B9">
      <w:pPr>
        <w:spacing w:line="480" w:lineRule="auto"/>
        <w:jc w:val="center"/>
        <w:rPr>
          <w:rFonts w:ascii="Times New Roman" w:eastAsia="Times New Roman" w:hAnsi="Times New Roman" w:cs="Times New Roman"/>
          <w:color w:val="1B1B1B"/>
          <w:sz w:val="24"/>
          <w:szCs w:val="24"/>
        </w:rPr>
      </w:pPr>
    </w:p>
    <w:p w:rsidR="006E3FCC" w:rsidRPr="00B435B9" w:rsidRDefault="00B06479" w:rsidP="00B435B9">
      <w:pPr>
        <w:shd w:val="clear" w:color="auto" w:fill="FFFFFF"/>
        <w:spacing w:after="0" w:line="480" w:lineRule="auto"/>
        <w:rPr>
          <w:rFonts w:ascii="Times New Roman" w:eastAsia="Times New Roman" w:hAnsi="Times New Roman" w:cs="Times New Roman"/>
          <w:color w:val="1B1B1B"/>
          <w:sz w:val="24"/>
          <w:szCs w:val="24"/>
        </w:rPr>
      </w:pPr>
      <w:r w:rsidRPr="00B435B9">
        <w:rPr>
          <w:rFonts w:ascii="Times New Roman" w:eastAsia="Times New Roman" w:hAnsi="Times New Roman" w:cs="Times New Roman"/>
          <w:color w:val="1B1B1B"/>
          <w:sz w:val="24"/>
          <w:szCs w:val="24"/>
        </w:rPr>
        <w:lastRenderedPageBreak/>
        <w:t>Can the United States government unilaterally implement actions and mandates to be taken by states irrespective of those states' approval? Why and why not.</w:t>
      </w:r>
    </w:p>
    <w:p w:rsidR="006E3FCC" w:rsidRPr="00B435B9" w:rsidRDefault="00B06479" w:rsidP="00B435B9">
      <w:pPr>
        <w:spacing w:line="480" w:lineRule="auto"/>
        <w:jc w:val="center"/>
        <w:rPr>
          <w:rFonts w:ascii="Times New Roman" w:hAnsi="Times New Roman" w:cs="Times New Roman"/>
          <w:b/>
          <w:sz w:val="24"/>
          <w:szCs w:val="24"/>
        </w:rPr>
      </w:pPr>
      <w:r w:rsidRPr="00B435B9">
        <w:rPr>
          <w:rFonts w:ascii="Times New Roman" w:hAnsi="Times New Roman" w:cs="Times New Roman"/>
          <w:b/>
          <w:sz w:val="24"/>
          <w:szCs w:val="24"/>
        </w:rPr>
        <w:t>Introduction</w:t>
      </w:r>
    </w:p>
    <w:p w:rsidR="00057B53" w:rsidRPr="00B435B9" w:rsidRDefault="00B06479" w:rsidP="00B435B9">
      <w:pPr>
        <w:spacing w:line="480" w:lineRule="auto"/>
        <w:ind w:firstLine="720"/>
        <w:rPr>
          <w:rFonts w:ascii="Times New Roman" w:hAnsi="Times New Roman" w:cs="Times New Roman"/>
          <w:sz w:val="24"/>
          <w:szCs w:val="24"/>
        </w:rPr>
      </w:pPr>
      <w:r w:rsidRPr="00B435B9">
        <w:rPr>
          <w:rFonts w:ascii="Times New Roman" w:hAnsi="Times New Roman" w:cs="Times New Roman"/>
          <w:sz w:val="24"/>
          <w:szCs w:val="24"/>
        </w:rPr>
        <w:t xml:space="preserve">Yes, </w:t>
      </w:r>
      <w:r w:rsidR="00661F14" w:rsidRPr="00B435B9">
        <w:rPr>
          <w:rFonts w:ascii="Times New Roman" w:hAnsi="Times New Roman" w:cs="Times New Roman"/>
          <w:sz w:val="24"/>
          <w:szCs w:val="24"/>
        </w:rPr>
        <w:t>the</w:t>
      </w:r>
      <w:r w:rsidRPr="00B435B9">
        <w:rPr>
          <w:rFonts w:ascii="Times New Roman" w:hAnsi="Times New Roman" w:cs="Times New Roman"/>
          <w:sz w:val="24"/>
          <w:szCs w:val="24"/>
        </w:rPr>
        <w:t xml:space="preserve"> </w:t>
      </w:r>
      <w:r w:rsidR="00661F14" w:rsidRPr="00B435B9">
        <w:rPr>
          <w:rFonts w:ascii="Times New Roman" w:hAnsi="Times New Roman" w:cs="Times New Roman"/>
          <w:sz w:val="24"/>
          <w:szCs w:val="24"/>
        </w:rPr>
        <w:t>United States</w:t>
      </w:r>
      <w:r w:rsidRPr="00B435B9">
        <w:rPr>
          <w:rFonts w:ascii="Times New Roman" w:hAnsi="Times New Roman" w:cs="Times New Roman"/>
          <w:sz w:val="24"/>
          <w:szCs w:val="24"/>
        </w:rPr>
        <w:t xml:space="preserve"> can unilaterally implement action and mandate to approve through the Executive Order.  The executive authority of the State in the Governor is enshrined in the 1963 Michigan Constitution. The executive may exercise this </w:t>
      </w:r>
      <w:r w:rsidRPr="00B435B9">
        <w:rPr>
          <w:rFonts w:ascii="Times New Roman" w:hAnsi="Times New Roman" w:cs="Times New Roman"/>
          <w:sz w:val="24"/>
          <w:szCs w:val="24"/>
        </w:rPr>
        <w:t xml:space="preserve">power formally. Executive orders can reorder agencies, reassign functions to executive offices, establish a temporary agency, set up a consultative committee, commission, or task force, declare or terminate an emergency, or reduce the expenditure approved </w:t>
      </w:r>
      <w:r w:rsidRPr="00B435B9">
        <w:rPr>
          <w:rFonts w:ascii="Times New Roman" w:hAnsi="Times New Roman" w:cs="Times New Roman"/>
          <w:sz w:val="24"/>
          <w:szCs w:val="24"/>
        </w:rPr>
        <w:t>by appropriation. Executive actions are lodged with the Secretary of State until signed by the Governor, when orders are settled and held by the</w:t>
      </w:r>
      <w:r w:rsidR="00661F14" w:rsidRPr="00B435B9">
        <w:rPr>
          <w:rFonts w:ascii="Times New Roman" w:hAnsi="Times New Roman" w:cs="Times New Roman"/>
          <w:sz w:val="24"/>
          <w:szCs w:val="24"/>
        </w:rPr>
        <w:t xml:space="preserve"> Grand Sealing</w:t>
      </w:r>
      <w:r w:rsidR="00CF7A2B" w:rsidRPr="00B435B9">
        <w:rPr>
          <w:rFonts w:ascii="Times New Roman" w:hAnsi="Times New Roman" w:cs="Times New Roman"/>
          <w:sz w:val="24"/>
          <w:szCs w:val="24"/>
        </w:rPr>
        <w:t xml:space="preserve"> Department (</w:t>
      </w:r>
      <w:r w:rsidR="00CF7A2B" w:rsidRPr="00B435B9">
        <w:rPr>
          <w:rFonts w:ascii="Times New Roman" w:hAnsi="Times New Roman" w:cs="Times New Roman"/>
          <w:color w:val="222222"/>
          <w:sz w:val="24"/>
          <w:szCs w:val="24"/>
          <w:shd w:val="clear" w:color="auto" w:fill="FFFFFF"/>
        </w:rPr>
        <w:t>McMaster, 2020)</w:t>
      </w:r>
      <w:r w:rsidR="00661F14" w:rsidRPr="00B435B9">
        <w:rPr>
          <w:rFonts w:ascii="Times New Roman" w:hAnsi="Times New Roman" w:cs="Times New Roman"/>
          <w:sz w:val="24"/>
          <w:szCs w:val="24"/>
        </w:rPr>
        <w:t>. For example, the restoring water services to occupied residents during the COVID-19 pandemic (Executive order 2020-28)</w:t>
      </w:r>
    </w:p>
    <w:p w:rsidR="00661F14" w:rsidRPr="00B435B9" w:rsidRDefault="00B06479" w:rsidP="00B435B9">
      <w:pPr>
        <w:spacing w:line="480" w:lineRule="auto"/>
        <w:ind w:firstLine="720"/>
        <w:rPr>
          <w:rFonts w:ascii="Times New Roman" w:hAnsi="Times New Roman" w:cs="Times New Roman"/>
          <w:sz w:val="24"/>
          <w:szCs w:val="24"/>
        </w:rPr>
      </w:pPr>
      <w:r w:rsidRPr="00B435B9">
        <w:rPr>
          <w:rFonts w:ascii="Times New Roman" w:hAnsi="Times New Roman" w:cs="Times New Roman"/>
          <w:sz w:val="24"/>
          <w:szCs w:val="24"/>
        </w:rPr>
        <w:t>No, it is a federal government in the United States, in which the nation is the state federation, which implies that the Federation draws its forces from each State rather than vice versa. The states, ther</w:t>
      </w:r>
      <w:r w:rsidRPr="00B435B9">
        <w:rPr>
          <w:rFonts w:ascii="Times New Roman" w:hAnsi="Times New Roman" w:cs="Times New Roman"/>
          <w:sz w:val="24"/>
          <w:szCs w:val="24"/>
        </w:rPr>
        <w:t>efore, have greater power in this Federation; therefore, without their consent, the US administration cannot unilaterally execute acts and mandates taken by the countries. If this fails, the Federation will collapse and cause chaos.</w:t>
      </w:r>
      <w:r w:rsidR="00D7692B" w:rsidRPr="00B435B9">
        <w:rPr>
          <w:rFonts w:ascii="Times New Roman" w:hAnsi="Times New Roman" w:cs="Times New Roman"/>
          <w:sz w:val="24"/>
          <w:szCs w:val="24"/>
        </w:rPr>
        <w:t xml:space="preserve"> For instance </w:t>
      </w:r>
      <w:r w:rsidR="00B954C1" w:rsidRPr="00B435B9">
        <w:rPr>
          <w:rFonts w:ascii="Times New Roman" w:hAnsi="Times New Roman" w:cs="Times New Roman"/>
          <w:sz w:val="24"/>
          <w:szCs w:val="24"/>
        </w:rPr>
        <w:t>COVID-19 Crisis in the decentralized federalism in the United States of America due to coronavirus policies.</w:t>
      </w:r>
    </w:p>
    <w:p w:rsidR="00661F14" w:rsidRPr="00B435B9" w:rsidRDefault="00B06479" w:rsidP="00B435B9">
      <w:pPr>
        <w:spacing w:line="480" w:lineRule="auto"/>
        <w:jc w:val="center"/>
        <w:rPr>
          <w:rFonts w:ascii="Times New Roman" w:hAnsi="Times New Roman" w:cs="Times New Roman"/>
          <w:b/>
          <w:sz w:val="24"/>
          <w:szCs w:val="24"/>
        </w:rPr>
      </w:pPr>
      <w:r w:rsidRPr="00B435B9">
        <w:rPr>
          <w:rFonts w:ascii="Times New Roman" w:hAnsi="Times New Roman" w:cs="Times New Roman"/>
          <w:b/>
          <w:sz w:val="24"/>
          <w:szCs w:val="24"/>
        </w:rPr>
        <w:t>Analysis</w:t>
      </w:r>
    </w:p>
    <w:p w:rsidR="00D2121B" w:rsidRPr="00B435B9" w:rsidRDefault="00B06479" w:rsidP="00B435B9">
      <w:pPr>
        <w:spacing w:line="480" w:lineRule="auto"/>
        <w:ind w:firstLine="720"/>
        <w:rPr>
          <w:rFonts w:ascii="Times New Roman" w:hAnsi="Times New Roman" w:cs="Times New Roman"/>
          <w:sz w:val="24"/>
          <w:szCs w:val="24"/>
        </w:rPr>
      </w:pPr>
      <w:r w:rsidRPr="00B435B9">
        <w:rPr>
          <w:rFonts w:ascii="Times New Roman" w:hAnsi="Times New Roman" w:cs="Times New Roman"/>
          <w:sz w:val="24"/>
          <w:szCs w:val="24"/>
        </w:rPr>
        <w:t>Through the Executive Orders from the Governor, the United States can implement and approve action irrespective of the other states only with a reas</w:t>
      </w:r>
      <w:r w:rsidRPr="00B435B9">
        <w:rPr>
          <w:rFonts w:ascii="Times New Roman" w:hAnsi="Times New Roman" w:cs="Times New Roman"/>
          <w:sz w:val="24"/>
          <w:szCs w:val="24"/>
        </w:rPr>
        <w:t>on</w:t>
      </w:r>
      <w:r w:rsidR="00064DCB" w:rsidRPr="00B435B9">
        <w:rPr>
          <w:rFonts w:ascii="Times New Roman" w:hAnsi="Times New Roman" w:cs="Times New Roman"/>
          <w:sz w:val="24"/>
          <w:szCs w:val="24"/>
        </w:rPr>
        <w:t xml:space="preserve"> like during the time of </w:t>
      </w:r>
      <w:r w:rsidR="00064DCB" w:rsidRPr="00B435B9">
        <w:rPr>
          <w:rFonts w:ascii="Times New Roman" w:hAnsi="Times New Roman" w:cs="Times New Roman"/>
          <w:sz w:val="24"/>
          <w:szCs w:val="24"/>
        </w:rPr>
        <w:lastRenderedPageBreak/>
        <w:t>emergencies, for example, Executive Order 2020-28</w:t>
      </w:r>
      <w:r w:rsidRPr="00B435B9">
        <w:rPr>
          <w:rFonts w:ascii="Times New Roman" w:hAnsi="Times New Roman" w:cs="Times New Roman"/>
          <w:sz w:val="24"/>
          <w:szCs w:val="24"/>
        </w:rPr>
        <w:t>, which was implemented as a result of the emergency of COVID-19 pandemic. COVID-19 is a breathing disorder that can lead to severe disease or death. It is due to a new coronavirus</w:t>
      </w:r>
      <w:r w:rsidRPr="00B435B9">
        <w:rPr>
          <w:rFonts w:ascii="Times New Roman" w:hAnsi="Times New Roman" w:cs="Times New Roman"/>
          <w:sz w:val="24"/>
          <w:szCs w:val="24"/>
        </w:rPr>
        <w:t xml:space="preserve"> strain, which has not been previously identified in humans. The first two presumable cases of COVID-19 in Michigan were found by the Michigan Department of Hygiene and Human Welfare on 10 March 2020</w:t>
      </w:r>
      <w:r w:rsidR="00CF7A2B" w:rsidRPr="00B435B9">
        <w:rPr>
          <w:rFonts w:ascii="Times New Roman" w:hAnsi="Times New Roman" w:cs="Times New Roman"/>
          <w:sz w:val="24"/>
          <w:szCs w:val="24"/>
        </w:rPr>
        <w:t xml:space="preserve"> (</w:t>
      </w:r>
      <w:r w:rsidR="00CF7A2B" w:rsidRPr="00B435B9">
        <w:rPr>
          <w:rFonts w:ascii="Times New Roman" w:hAnsi="Times New Roman" w:cs="Times New Roman"/>
          <w:color w:val="222222"/>
          <w:sz w:val="24"/>
          <w:szCs w:val="24"/>
          <w:shd w:val="clear" w:color="auto" w:fill="FFFFFF"/>
        </w:rPr>
        <w:t>Zhang et al. 2021)</w:t>
      </w:r>
      <w:r w:rsidRPr="00B435B9">
        <w:rPr>
          <w:rFonts w:ascii="Times New Roman" w:hAnsi="Times New Roman" w:cs="Times New Roman"/>
          <w:sz w:val="24"/>
          <w:szCs w:val="24"/>
        </w:rPr>
        <w:t>. I released Executive Order 2020-4 t</w:t>
      </w:r>
      <w:r w:rsidRPr="00B435B9">
        <w:rPr>
          <w:rFonts w:ascii="Times New Roman" w:hAnsi="Times New Roman" w:cs="Times New Roman"/>
          <w:sz w:val="24"/>
          <w:szCs w:val="24"/>
        </w:rPr>
        <w:t>he same day. Per Article 1 of Article 5 of the 1963 Michigan constitutional, the 1976 PA 390 Emergency Management Act, as changed, MCL 30.401-421, and 1945, 1945 PA 302, Emergency Powers Act, as amended, MCL 10.31-33. This Order proclaimed a State of Michi</w:t>
      </w:r>
      <w:r w:rsidRPr="00B435B9">
        <w:rPr>
          <w:rFonts w:ascii="Times New Roman" w:hAnsi="Times New Roman" w:cs="Times New Roman"/>
          <w:sz w:val="24"/>
          <w:szCs w:val="24"/>
        </w:rPr>
        <w:t>gan emergencies</w:t>
      </w:r>
      <w:r w:rsidRPr="00B435B9">
        <w:rPr>
          <w:rFonts w:ascii="Times New Roman" w:hAnsi="Times New Roman" w:cs="Times New Roman"/>
          <w:sz w:val="24"/>
          <w:szCs w:val="24"/>
        </w:rPr>
        <w:t>.</w:t>
      </w:r>
    </w:p>
    <w:p w:rsidR="00404DAC" w:rsidRPr="00B435B9" w:rsidRDefault="00B06479" w:rsidP="00B435B9">
      <w:pPr>
        <w:spacing w:line="480" w:lineRule="auto"/>
        <w:ind w:firstLine="720"/>
        <w:rPr>
          <w:rFonts w:ascii="Times New Roman" w:hAnsi="Times New Roman" w:cs="Times New Roman"/>
          <w:sz w:val="24"/>
          <w:szCs w:val="24"/>
        </w:rPr>
      </w:pPr>
      <w:r w:rsidRPr="00B435B9">
        <w:rPr>
          <w:rFonts w:ascii="Times New Roman" w:hAnsi="Times New Roman" w:cs="Times New Roman"/>
          <w:sz w:val="24"/>
          <w:szCs w:val="24"/>
        </w:rPr>
        <w:t xml:space="preserve">The Emergency Management Act gives the Governor wide powers and responsibilities, which executive orders may exercise, declarations, and instructions with force and effect of laws, to deal with the risks posed by this State or citizens of </w:t>
      </w:r>
      <w:r w:rsidRPr="00B435B9">
        <w:rPr>
          <w:rFonts w:ascii="Times New Roman" w:hAnsi="Times New Roman" w:cs="Times New Roman"/>
          <w:sz w:val="24"/>
          <w:szCs w:val="24"/>
        </w:rPr>
        <w:t>that State by a disaster epidemic. MCL 30.403(1) (2). Likewise, the Emergency Powers of the Governor's 1945 Act allows the Governor to issue appropriate directives, legislation, and standards following the declaration of a state of urgency, as he or she de</w:t>
      </w:r>
      <w:r w:rsidRPr="00B435B9">
        <w:rPr>
          <w:rFonts w:ascii="Times New Roman" w:hAnsi="Times New Roman" w:cs="Times New Roman"/>
          <w:sz w:val="24"/>
          <w:szCs w:val="24"/>
        </w:rPr>
        <w:t>ems essential for the protection of life and property or the management of the emergency in the region in question. 10.31 MCL (1).</w:t>
      </w:r>
    </w:p>
    <w:p w:rsidR="004912AF" w:rsidRPr="00B435B9" w:rsidRDefault="00B06479" w:rsidP="00B435B9">
      <w:pPr>
        <w:spacing w:line="480" w:lineRule="auto"/>
        <w:ind w:firstLine="720"/>
        <w:rPr>
          <w:rFonts w:ascii="Times New Roman" w:hAnsi="Times New Roman" w:cs="Times New Roman"/>
          <w:sz w:val="24"/>
          <w:szCs w:val="24"/>
        </w:rPr>
      </w:pPr>
      <w:r w:rsidRPr="00B435B9">
        <w:rPr>
          <w:rFonts w:ascii="Times New Roman" w:hAnsi="Times New Roman" w:cs="Times New Roman"/>
          <w:sz w:val="24"/>
          <w:szCs w:val="24"/>
        </w:rPr>
        <w:t xml:space="preserve">All Michiganders must stay in their homes or residences as appropriate, protect the community's health, and prevent </w:t>
      </w:r>
      <w:r w:rsidRPr="00B435B9">
        <w:rPr>
          <w:rFonts w:ascii="Times New Roman" w:hAnsi="Times New Roman" w:cs="Times New Roman"/>
          <w:sz w:val="24"/>
          <w:szCs w:val="24"/>
        </w:rPr>
        <w:t>unnecessary deaths. In this way, they must be extensively and frequently lavished. Clean water supply for residences now more than ever is vital for human sanitation, sanitation, and public health</w:t>
      </w:r>
      <w:r w:rsidR="00CF7A2B" w:rsidRPr="00B435B9">
        <w:rPr>
          <w:rFonts w:ascii="Times New Roman" w:hAnsi="Times New Roman" w:cs="Times New Roman"/>
          <w:sz w:val="24"/>
          <w:szCs w:val="24"/>
        </w:rPr>
        <w:t xml:space="preserve"> (</w:t>
      </w:r>
      <w:r w:rsidR="00CF7A2B" w:rsidRPr="00B435B9">
        <w:rPr>
          <w:rFonts w:ascii="Times New Roman" w:hAnsi="Times New Roman" w:cs="Times New Roman"/>
          <w:color w:val="222222"/>
          <w:sz w:val="24"/>
          <w:szCs w:val="24"/>
          <w:shd w:val="clear" w:color="auto" w:fill="FFFFFF"/>
        </w:rPr>
        <w:t>Estroff &amp; Gautier, 2020)</w:t>
      </w:r>
      <w:r w:rsidRPr="00B435B9">
        <w:rPr>
          <w:rFonts w:ascii="Times New Roman" w:hAnsi="Times New Roman" w:cs="Times New Roman"/>
          <w:sz w:val="24"/>
          <w:szCs w:val="24"/>
        </w:rPr>
        <w:t>. As a result, during this challen</w:t>
      </w:r>
      <w:r w:rsidRPr="00B435B9">
        <w:rPr>
          <w:rFonts w:ascii="Times New Roman" w:hAnsi="Times New Roman" w:cs="Times New Roman"/>
          <w:sz w:val="24"/>
          <w:szCs w:val="24"/>
        </w:rPr>
        <w:t xml:space="preserve">ging period, many water services have already suspended water shutdowns. Given Michigan citizens' critical needed to have sanitation in their homes during the COVID-19 pandemic, restore clean water for households all over the region of Michigan throughout </w:t>
      </w:r>
      <w:r w:rsidRPr="00B435B9">
        <w:rPr>
          <w:rFonts w:ascii="Times New Roman" w:hAnsi="Times New Roman" w:cs="Times New Roman"/>
          <w:sz w:val="24"/>
          <w:szCs w:val="24"/>
        </w:rPr>
        <w:t xml:space="preserve">that </w:t>
      </w:r>
      <w:r w:rsidRPr="00B435B9">
        <w:rPr>
          <w:rFonts w:ascii="Times New Roman" w:hAnsi="Times New Roman" w:cs="Times New Roman"/>
          <w:sz w:val="24"/>
          <w:szCs w:val="24"/>
        </w:rPr>
        <w:lastRenderedPageBreak/>
        <w:t>State of emergency is fair and appropriate. As state governments need up-to-date and reliable details about accessibility to safe water, the reporting of water service status within its specific coverage areas is fair and appropriate.</w:t>
      </w:r>
    </w:p>
    <w:p w:rsidR="004912AF" w:rsidRPr="00B435B9" w:rsidRDefault="00B06479" w:rsidP="00B435B9">
      <w:pPr>
        <w:spacing w:line="480" w:lineRule="auto"/>
        <w:ind w:firstLine="720"/>
        <w:rPr>
          <w:rFonts w:ascii="Times New Roman" w:hAnsi="Times New Roman" w:cs="Times New Roman"/>
          <w:sz w:val="24"/>
          <w:szCs w:val="24"/>
        </w:rPr>
      </w:pPr>
      <w:r w:rsidRPr="00B435B9">
        <w:rPr>
          <w:rFonts w:ascii="Times New Roman" w:hAnsi="Times New Roman" w:cs="Times New Roman"/>
          <w:sz w:val="24"/>
          <w:szCs w:val="24"/>
        </w:rPr>
        <w:t>The Michigan law</w:t>
      </w:r>
      <w:r w:rsidRPr="00B435B9">
        <w:rPr>
          <w:rFonts w:ascii="Times New Roman" w:hAnsi="Times New Roman" w:cs="Times New Roman"/>
          <w:sz w:val="24"/>
          <w:szCs w:val="24"/>
        </w:rPr>
        <w:t xml:space="preserve"> has required the restitution of water service by the public in any occupied residence. It was cut off because of non-payment unless there is justification for assuming that reconnection will present a danger to public sanitation because of cross-contamina</w:t>
      </w:r>
      <w:r w:rsidRPr="00B435B9">
        <w:rPr>
          <w:rFonts w:ascii="Times New Roman" w:hAnsi="Times New Roman" w:cs="Times New Roman"/>
          <w:sz w:val="24"/>
          <w:szCs w:val="24"/>
        </w:rPr>
        <w:t>tion</w:t>
      </w:r>
      <w:r w:rsidR="00451835" w:rsidRPr="00B435B9">
        <w:rPr>
          <w:rFonts w:ascii="Times New Roman" w:hAnsi="Times New Roman" w:cs="Times New Roman"/>
          <w:sz w:val="24"/>
          <w:szCs w:val="24"/>
        </w:rPr>
        <w:t xml:space="preserve"> (</w:t>
      </w:r>
      <w:r w:rsidR="00451835" w:rsidRPr="00B435B9">
        <w:rPr>
          <w:rFonts w:ascii="Times New Roman" w:hAnsi="Times New Roman" w:cs="Times New Roman"/>
          <w:color w:val="222222"/>
          <w:sz w:val="24"/>
          <w:szCs w:val="24"/>
          <w:shd w:val="clear" w:color="auto" w:fill="FFFFFF"/>
        </w:rPr>
        <w:t>Meehan et al. 2020)</w:t>
      </w:r>
      <w:r w:rsidRPr="00B435B9">
        <w:rPr>
          <w:rFonts w:ascii="Times New Roman" w:hAnsi="Times New Roman" w:cs="Times New Roman"/>
          <w:sz w:val="24"/>
          <w:szCs w:val="24"/>
        </w:rPr>
        <w:t>. A public water system must take quick measures to establish which homes inhabited within their coverage areas have no water services to promote water restoration. For this Order, the public water supply area receives the water se</w:t>
      </w:r>
      <w:r w:rsidRPr="00B435B9">
        <w:rPr>
          <w:rFonts w:ascii="Times New Roman" w:hAnsi="Times New Roman" w:cs="Times New Roman"/>
          <w:sz w:val="24"/>
          <w:szCs w:val="24"/>
        </w:rPr>
        <w:t>rvice charge in the community water region.</w:t>
      </w:r>
    </w:p>
    <w:p w:rsidR="00D7692B" w:rsidRPr="00B435B9" w:rsidRDefault="00B06479" w:rsidP="00B435B9">
      <w:pPr>
        <w:spacing w:line="480" w:lineRule="auto"/>
        <w:ind w:firstLine="720"/>
        <w:rPr>
          <w:rFonts w:ascii="Times New Roman" w:hAnsi="Times New Roman" w:cs="Times New Roman"/>
          <w:sz w:val="24"/>
          <w:szCs w:val="24"/>
        </w:rPr>
      </w:pPr>
      <w:r w:rsidRPr="00B435B9">
        <w:rPr>
          <w:rFonts w:ascii="Times New Roman" w:hAnsi="Times New Roman" w:cs="Times New Roman"/>
          <w:sz w:val="24"/>
          <w:szCs w:val="24"/>
        </w:rPr>
        <w:t xml:space="preserve">On the other hand, the </w:t>
      </w:r>
      <w:r w:rsidRPr="00B435B9">
        <w:rPr>
          <w:rFonts w:ascii="Times New Roman" w:eastAsia="Times New Roman" w:hAnsi="Times New Roman" w:cs="Times New Roman"/>
          <w:color w:val="1B1B1B"/>
          <w:sz w:val="24"/>
          <w:szCs w:val="24"/>
        </w:rPr>
        <w:t xml:space="preserve">United States government cannot unilaterally implement actions and mandates to be taken by states irrespective of those states' approval since it is a </w:t>
      </w:r>
      <w:r w:rsidRPr="00B435B9">
        <w:rPr>
          <w:rFonts w:ascii="Times New Roman" w:hAnsi="Times New Roman" w:cs="Times New Roman"/>
          <w:sz w:val="24"/>
          <w:szCs w:val="24"/>
        </w:rPr>
        <w:t xml:space="preserve">federal government. Federal and State </w:t>
      </w:r>
      <w:r w:rsidRPr="00B435B9">
        <w:rPr>
          <w:rFonts w:ascii="Times New Roman" w:hAnsi="Times New Roman" w:cs="Times New Roman"/>
          <w:sz w:val="24"/>
          <w:szCs w:val="24"/>
        </w:rPr>
        <w:t>governments have exclusive authorities, as well as concurrent powers. The power balance between the two levels is continuously negotiated. Two main government layers are at national and state levels in the United States. This structure is called federalism</w:t>
      </w:r>
      <w:r w:rsidRPr="00B435B9">
        <w:rPr>
          <w:rFonts w:ascii="Times New Roman" w:hAnsi="Times New Roman" w:cs="Times New Roman"/>
          <w:sz w:val="24"/>
          <w:szCs w:val="24"/>
        </w:rPr>
        <w:t>, covering more than one government layer in the same territory</w:t>
      </w:r>
      <w:r w:rsidR="00451835" w:rsidRPr="00B435B9">
        <w:rPr>
          <w:rFonts w:ascii="Times New Roman" w:hAnsi="Times New Roman" w:cs="Times New Roman"/>
          <w:sz w:val="24"/>
          <w:szCs w:val="24"/>
        </w:rPr>
        <w:t xml:space="preserve"> (</w:t>
      </w:r>
      <w:r w:rsidR="00451835" w:rsidRPr="00B435B9">
        <w:rPr>
          <w:rFonts w:ascii="Times New Roman" w:hAnsi="Times New Roman" w:cs="Times New Roman"/>
          <w:color w:val="222222"/>
          <w:sz w:val="24"/>
          <w:szCs w:val="24"/>
          <w:shd w:val="clear" w:color="auto" w:fill="FFFFFF"/>
        </w:rPr>
        <w:t>Alok et al., 2020)</w:t>
      </w:r>
      <w:r w:rsidRPr="00B435B9">
        <w:rPr>
          <w:rFonts w:ascii="Times New Roman" w:hAnsi="Times New Roman" w:cs="Times New Roman"/>
          <w:sz w:val="24"/>
          <w:szCs w:val="24"/>
        </w:rPr>
        <w:t>. While it seems normal for US people to have government split into many layers, only 15 federal nations are present worldwide.</w:t>
      </w:r>
    </w:p>
    <w:p w:rsidR="00D737DA" w:rsidRPr="00B435B9" w:rsidRDefault="00B06479" w:rsidP="00B435B9">
      <w:pPr>
        <w:spacing w:line="480" w:lineRule="auto"/>
        <w:ind w:firstLine="720"/>
        <w:rPr>
          <w:rFonts w:ascii="Times New Roman" w:hAnsi="Times New Roman" w:cs="Times New Roman"/>
          <w:sz w:val="24"/>
          <w:szCs w:val="24"/>
        </w:rPr>
      </w:pPr>
      <w:r w:rsidRPr="00B435B9">
        <w:rPr>
          <w:rFonts w:ascii="Times New Roman" w:hAnsi="Times New Roman" w:cs="Times New Roman"/>
          <w:sz w:val="24"/>
          <w:szCs w:val="24"/>
        </w:rPr>
        <w:t>The Americans, on average, were shocked to he</w:t>
      </w:r>
      <w:r w:rsidRPr="00B435B9">
        <w:rPr>
          <w:rFonts w:ascii="Times New Roman" w:hAnsi="Times New Roman" w:cs="Times New Roman"/>
          <w:sz w:val="24"/>
          <w:szCs w:val="24"/>
        </w:rPr>
        <w:t>ar who has the power to order these steps. With the know-how of the Disease Prevention and Control Centre, the federal government, except the nation's borders, is not responsible. America's disease defense is split into 2 684 federal, local, and territoria</w:t>
      </w:r>
      <w:r w:rsidRPr="00B435B9">
        <w:rPr>
          <w:rFonts w:ascii="Times New Roman" w:hAnsi="Times New Roman" w:cs="Times New Roman"/>
          <w:sz w:val="24"/>
          <w:szCs w:val="24"/>
        </w:rPr>
        <w:t xml:space="preserve">l public health departments. Each individual is responsible for </w:t>
      </w:r>
      <w:r w:rsidRPr="00B435B9">
        <w:rPr>
          <w:rFonts w:ascii="Times New Roman" w:hAnsi="Times New Roman" w:cs="Times New Roman"/>
          <w:sz w:val="24"/>
          <w:szCs w:val="24"/>
        </w:rPr>
        <w:lastRenderedPageBreak/>
        <w:t>monitoring and enforcing isolation or quarantine as required within their jurisdictions with various Control measures, leading to misunderstanding and chaos</w:t>
      </w:r>
      <w:r w:rsidR="00451835" w:rsidRPr="00B435B9">
        <w:rPr>
          <w:rFonts w:ascii="Times New Roman" w:hAnsi="Times New Roman" w:cs="Times New Roman"/>
          <w:sz w:val="24"/>
          <w:szCs w:val="24"/>
        </w:rPr>
        <w:t xml:space="preserve"> (</w:t>
      </w:r>
      <w:r w:rsidR="00451835" w:rsidRPr="00B435B9">
        <w:rPr>
          <w:rFonts w:ascii="Times New Roman" w:hAnsi="Times New Roman" w:cs="Times New Roman"/>
          <w:color w:val="222222"/>
          <w:sz w:val="24"/>
          <w:szCs w:val="24"/>
          <w:shd w:val="clear" w:color="auto" w:fill="FFFFFF"/>
        </w:rPr>
        <w:t>van, 2019)</w:t>
      </w:r>
      <w:r w:rsidRPr="00B435B9">
        <w:rPr>
          <w:rFonts w:ascii="Times New Roman" w:hAnsi="Times New Roman" w:cs="Times New Roman"/>
          <w:sz w:val="24"/>
          <w:szCs w:val="24"/>
        </w:rPr>
        <w:t>. Center for Disease Con</w:t>
      </w:r>
      <w:r w:rsidRPr="00B435B9">
        <w:rPr>
          <w:rFonts w:ascii="Times New Roman" w:hAnsi="Times New Roman" w:cs="Times New Roman"/>
          <w:sz w:val="24"/>
          <w:szCs w:val="24"/>
        </w:rPr>
        <w:t>trol and Prevention (CDC) officers are planning for the next pandemic, as if the next coronavirus, but really, the work or belongs to the state and local public health authorities.</w:t>
      </w:r>
    </w:p>
    <w:p w:rsidR="00215431" w:rsidRPr="00B435B9" w:rsidRDefault="00B06479" w:rsidP="00B435B9">
      <w:pPr>
        <w:spacing w:line="480" w:lineRule="auto"/>
        <w:ind w:firstLine="720"/>
        <w:rPr>
          <w:rFonts w:ascii="Times New Roman" w:hAnsi="Times New Roman" w:cs="Times New Roman"/>
          <w:sz w:val="24"/>
          <w:szCs w:val="24"/>
        </w:rPr>
      </w:pPr>
      <w:r w:rsidRPr="00B435B9">
        <w:rPr>
          <w:rFonts w:ascii="Times New Roman" w:hAnsi="Times New Roman" w:cs="Times New Roman"/>
          <w:sz w:val="24"/>
          <w:szCs w:val="24"/>
        </w:rPr>
        <w:t>In addition to addressing public-health programs outside of the federal gov</w:t>
      </w:r>
      <w:r w:rsidRPr="00B435B9">
        <w:rPr>
          <w:rFonts w:ascii="Times New Roman" w:hAnsi="Times New Roman" w:cs="Times New Roman"/>
          <w:sz w:val="24"/>
          <w:szCs w:val="24"/>
        </w:rPr>
        <w:t>ernment, State and local health departments are responsible for implementing federal quarantine directives. Countries may opt to disregard federal quarantine guidelines or decide that more drastic steps, such as blocking a nearby city or area, are necessar</w:t>
      </w:r>
      <w:r w:rsidRPr="00B435B9">
        <w:rPr>
          <w:rFonts w:ascii="Times New Roman" w:hAnsi="Times New Roman" w:cs="Times New Roman"/>
          <w:sz w:val="24"/>
          <w:szCs w:val="24"/>
        </w:rPr>
        <w:t>y</w:t>
      </w:r>
      <w:r w:rsidR="00451835" w:rsidRPr="00B435B9">
        <w:rPr>
          <w:rFonts w:ascii="Times New Roman" w:hAnsi="Times New Roman" w:cs="Times New Roman"/>
          <w:sz w:val="24"/>
          <w:szCs w:val="24"/>
        </w:rPr>
        <w:t xml:space="preserve"> (</w:t>
      </w:r>
      <w:r w:rsidR="00451835" w:rsidRPr="00B435B9">
        <w:rPr>
          <w:rFonts w:ascii="Times New Roman" w:hAnsi="Times New Roman" w:cs="Times New Roman"/>
          <w:color w:val="222222"/>
          <w:sz w:val="24"/>
          <w:szCs w:val="24"/>
          <w:shd w:val="clear" w:color="auto" w:fill="FFFFFF"/>
        </w:rPr>
        <w:t>Albrecht et al., 2021)</w:t>
      </w:r>
      <w:r w:rsidRPr="00B435B9">
        <w:rPr>
          <w:rFonts w:ascii="Times New Roman" w:hAnsi="Times New Roman" w:cs="Times New Roman"/>
          <w:sz w:val="24"/>
          <w:szCs w:val="24"/>
        </w:rPr>
        <w:t>. However, the difference from one point of view to another may also aggravate an outbreak, as every State has laws, takes a look at its interests, and depends on resources. Extraordinary steps are sufficient for an emergency. Lega</w:t>
      </w:r>
      <w:r w:rsidRPr="00B435B9">
        <w:rPr>
          <w:rFonts w:ascii="Times New Roman" w:hAnsi="Times New Roman" w:cs="Times New Roman"/>
          <w:sz w:val="24"/>
          <w:szCs w:val="24"/>
        </w:rPr>
        <w:t>l limits are imposed to maintain limited budgets, among other factors.</w:t>
      </w:r>
    </w:p>
    <w:p w:rsidR="004F2C53" w:rsidRPr="00B435B9" w:rsidRDefault="00B06479" w:rsidP="00B435B9">
      <w:pPr>
        <w:spacing w:line="480" w:lineRule="auto"/>
        <w:ind w:firstLine="720"/>
        <w:rPr>
          <w:rFonts w:ascii="Times New Roman" w:hAnsi="Times New Roman" w:cs="Times New Roman"/>
          <w:sz w:val="24"/>
          <w:szCs w:val="24"/>
        </w:rPr>
      </w:pPr>
      <w:r w:rsidRPr="00B435B9">
        <w:rPr>
          <w:rFonts w:ascii="Times New Roman" w:hAnsi="Times New Roman" w:cs="Times New Roman"/>
          <w:sz w:val="24"/>
          <w:szCs w:val="24"/>
        </w:rPr>
        <w:t>I think there must be some form of central cooperation between several Autonomous Agencies. They need to cooperate in such a crisis through the Center for Disease Control and Prevention</w:t>
      </w:r>
      <w:r w:rsidRPr="00B435B9">
        <w:rPr>
          <w:rFonts w:ascii="Times New Roman" w:hAnsi="Times New Roman" w:cs="Times New Roman"/>
          <w:sz w:val="24"/>
          <w:szCs w:val="24"/>
        </w:rPr>
        <w:t xml:space="preserve">'s moral and intelligent authority. However, that means that national leaders need to strengthen this authority and get out of business to a large extent. That brings the US President and Mike Pence into the full circle of the issue. They don't manage the </w:t>
      </w:r>
      <w:r w:rsidRPr="00B435B9">
        <w:rPr>
          <w:rFonts w:ascii="Times New Roman" w:hAnsi="Times New Roman" w:cs="Times New Roman"/>
          <w:sz w:val="24"/>
          <w:szCs w:val="24"/>
        </w:rPr>
        <w:t>crisis, and they must avoid making pretensions and delay the real experts employed by the federal government.</w:t>
      </w:r>
    </w:p>
    <w:p w:rsidR="004F2C53" w:rsidRPr="00B435B9" w:rsidRDefault="00B06479" w:rsidP="00B435B9">
      <w:pPr>
        <w:spacing w:line="480" w:lineRule="auto"/>
        <w:jc w:val="center"/>
        <w:rPr>
          <w:rFonts w:ascii="Times New Roman" w:hAnsi="Times New Roman" w:cs="Times New Roman"/>
          <w:b/>
          <w:sz w:val="24"/>
          <w:szCs w:val="24"/>
        </w:rPr>
      </w:pPr>
      <w:r w:rsidRPr="00B435B9">
        <w:rPr>
          <w:rFonts w:ascii="Times New Roman" w:hAnsi="Times New Roman" w:cs="Times New Roman"/>
          <w:b/>
          <w:sz w:val="24"/>
          <w:szCs w:val="24"/>
        </w:rPr>
        <w:t>Conclusion</w:t>
      </w:r>
    </w:p>
    <w:p w:rsidR="00CF7A2B" w:rsidRDefault="00B06479" w:rsidP="00B435B9">
      <w:pPr>
        <w:spacing w:line="480" w:lineRule="auto"/>
        <w:ind w:firstLine="720"/>
        <w:rPr>
          <w:rFonts w:ascii="Times New Roman" w:hAnsi="Times New Roman" w:cs="Times New Roman"/>
          <w:sz w:val="24"/>
          <w:szCs w:val="24"/>
        </w:rPr>
      </w:pPr>
      <w:r w:rsidRPr="00B435B9">
        <w:rPr>
          <w:rFonts w:ascii="Times New Roman" w:hAnsi="Times New Roman" w:cs="Times New Roman"/>
          <w:sz w:val="24"/>
          <w:szCs w:val="24"/>
        </w:rPr>
        <w:t xml:space="preserve"> in conclusion</w:t>
      </w:r>
      <w:r w:rsidRPr="00B435B9">
        <w:rPr>
          <w:rFonts w:ascii="Times New Roman" w:hAnsi="Times New Roman" w:cs="Times New Roman"/>
          <w:sz w:val="24"/>
          <w:szCs w:val="24"/>
        </w:rPr>
        <w:t xml:space="preserve">, through executive Order signed by the Governor, the </w:t>
      </w:r>
      <w:r w:rsidR="00683ADF" w:rsidRPr="00B435B9">
        <w:rPr>
          <w:rFonts w:ascii="Times New Roman" w:eastAsia="Times New Roman" w:hAnsi="Times New Roman" w:cs="Times New Roman"/>
          <w:color w:val="1B1B1B"/>
          <w:sz w:val="24"/>
          <w:szCs w:val="24"/>
        </w:rPr>
        <w:t xml:space="preserve">United States government can unilaterally implement actions and mandates to be taken by states irrespective of those states' approval during the time of emergency like the COVID-19 pandemic through the Emergency power Act for the benefit of the citizens. However, it is a challenge to the federal </w:t>
      </w:r>
      <w:r w:rsidR="00683ADF" w:rsidRPr="00B435B9">
        <w:rPr>
          <w:rFonts w:ascii="Times New Roman" w:eastAsia="Times New Roman" w:hAnsi="Times New Roman" w:cs="Times New Roman"/>
          <w:color w:val="1B1B1B"/>
          <w:sz w:val="24"/>
          <w:szCs w:val="24"/>
        </w:rPr>
        <w:lastRenderedPageBreak/>
        <w:t>government, as the United States government, to unilaterally implement actions and mandates to be taken by states irrespective of those states' approval. It might bring chaos and misunderstanding.</w:t>
      </w:r>
      <w:r w:rsidRPr="00B435B9">
        <w:rPr>
          <w:rFonts w:ascii="Times New Roman" w:eastAsia="Times New Roman" w:hAnsi="Times New Roman" w:cs="Times New Roman"/>
          <w:color w:val="1B1B1B"/>
          <w:sz w:val="24"/>
          <w:szCs w:val="24"/>
        </w:rPr>
        <w:t xml:space="preserve"> </w:t>
      </w:r>
      <w:r w:rsidRPr="00B435B9">
        <w:rPr>
          <w:rFonts w:ascii="Times New Roman" w:hAnsi="Times New Roman" w:cs="Times New Roman"/>
          <w:sz w:val="24"/>
          <w:szCs w:val="24"/>
        </w:rPr>
        <w:t>Without truly authoritarian behavior, we cannot create a modern, centralized publi</w:t>
      </w:r>
      <w:r w:rsidRPr="00B435B9">
        <w:rPr>
          <w:rFonts w:ascii="Times New Roman" w:hAnsi="Times New Roman" w:cs="Times New Roman"/>
          <w:sz w:val="24"/>
          <w:szCs w:val="24"/>
        </w:rPr>
        <w:t>c health system on the fly. However, the prescription for catastrophe is a dysfunctional environment of chaotic government leadership.</w:t>
      </w:r>
    </w:p>
    <w:p w:rsidR="00B435B9" w:rsidRDefault="00B435B9" w:rsidP="00B435B9">
      <w:pPr>
        <w:spacing w:line="480" w:lineRule="auto"/>
        <w:ind w:firstLine="720"/>
        <w:rPr>
          <w:rFonts w:ascii="Times New Roman" w:hAnsi="Times New Roman" w:cs="Times New Roman"/>
          <w:sz w:val="24"/>
          <w:szCs w:val="24"/>
        </w:rPr>
      </w:pPr>
    </w:p>
    <w:p w:rsidR="00B435B9" w:rsidRDefault="00B435B9" w:rsidP="00B435B9">
      <w:pPr>
        <w:spacing w:line="480" w:lineRule="auto"/>
        <w:ind w:firstLine="720"/>
        <w:rPr>
          <w:rFonts w:ascii="Times New Roman" w:hAnsi="Times New Roman" w:cs="Times New Roman"/>
          <w:sz w:val="24"/>
          <w:szCs w:val="24"/>
        </w:rPr>
      </w:pPr>
    </w:p>
    <w:p w:rsidR="00B435B9" w:rsidRDefault="00B435B9" w:rsidP="00B435B9">
      <w:pPr>
        <w:spacing w:line="480" w:lineRule="auto"/>
        <w:ind w:firstLine="720"/>
        <w:rPr>
          <w:rFonts w:ascii="Times New Roman" w:hAnsi="Times New Roman" w:cs="Times New Roman"/>
          <w:sz w:val="24"/>
          <w:szCs w:val="24"/>
        </w:rPr>
      </w:pPr>
    </w:p>
    <w:p w:rsidR="00B435B9" w:rsidRDefault="00B435B9" w:rsidP="00B435B9">
      <w:pPr>
        <w:spacing w:line="480" w:lineRule="auto"/>
        <w:ind w:firstLine="720"/>
        <w:rPr>
          <w:rFonts w:ascii="Times New Roman" w:hAnsi="Times New Roman" w:cs="Times New Roman"/>
          <w:sz w:val="24"/>
          <w:szCs w:val="24"/>
        </w:rPr>
      </w:pPr>
    </w:p>
    <w:p w:rsidR="00B435B9" w:rsidRDefault="00B435B9" w:rsidP="00B435B9">
      <w:pPr>
        <w:spacing w:line="480" w:lineRule="auto"/>
        <w:ind w:firstLine="720"/>
        <w:rPr>
          <w:rFonts w:ascii="Times New Roman" w:hAnsi="Times New Roman" w:cs="Times New Roman"/>
          <w:sz w:val="24"/>
          <w:szCs w:val="24"/>
        </w:rPr>
      </w:pPr>
    </w:p>
    <w:p w:rsidR="00B435B9" w:rsidRDefault="00B435B9" w:rsidP="00B435B9">
      <w:pPr>
        <w:spacing w:line="480" w:lineRule="auto"/>
        <w:ind w:firstLine="720"/>
        <w:rPr>
          <w:rFonts w:ascii="Times New Roman" w:hAnsi="Times New Roman" w:cs="Times New Roman"/>
          <w:sz w:val="24"/>
          <w:szCs w:val="24"/>
        </w:rPr>
      </w:pPr>
    </w:p>
    <w:p w:rsidR="00B435B9" w:rsidRPr="00B435B9" w:rsidRDefault="00B435B9" w:rsidP="00B435B9">
      <w:pPr>
        <w:spacing w:line="480" w:lineRule="auto"/>
        <w:ind w:firstLine="720"/>
        <w:rPr>
          <w:rFonts w:ascii="Times New Roman" w:hAnsi="Times New Roman" w:cs="Times New Roman"/>
          <w:sz w:val="24"/>
          <w:szCs w:val="24"/>
        </w:rPr>
      </w:pPr>
    </w:p>
    <w:p w:rsidR="004F2C53" w:rsidRPr="00B435B9" w:rsidRDefault="004F2C53" w:rsidP="00B435B9">
      <w:pPr>
        <w:spacing w:line="480" w:lineRule="auto"/>
        <w:rPr>
          <w:rFonts w:ascii="Times New Roman" w:hAnsi="Times New Roman" w:cs="Times New Roman"/>
          <w:sz w:val="24"/>
          <w:szCs w:val="24"/>
        </w:rPr>
      </w:pPr>
    </w:p>
    <w:p w:rsidR="004F2C53" w:rsidRPr="00B435B9" w:rsidRDefault="004F2C53" w:rsidP="00B435B9">
      <w:pPr>
        <w:spacing w:line="480" w:lineRule="auto"/>
        <w:jc w:val="center"/>
        <w:rPr>
          <w:rFonts w:ascii="Times New Roman" w:hAnsi="Times New Roman" w:cs="Times New Roman"/>
          <w:b/>
          <w:sz w:val="24"/>
          <w:szCs w:val="24"/>
        </w:rPr>
      </w:pPr>
    </w:p>
    <w:p w:rsidR="004F2C53" w:rsidRPr="00B435B9" w:rsidRDefault="004F2C53" w:rsidP="00B435B9">
      <w:pPr>
        <w:spacing w:line="480" w:lineRule="auto"/>
        <w:ind w:firstLine="720"/>
        <w:rPr>
          <w:rFonts w:ascii="Times New Roman" w:hAnsi="Times New Roman" w:cs="Times New Roman"/>
          <w:sz w:val="24"/>
          <w:szCs w:val="24"/>
        </w:rPr>
      </w:pPr>
    </w:p>
    <w:p w:rsidR="00215431" w:rsidRPr="00B435B9" w:rsidRDefault="00215431" w:rsidP="00B435B9">
      <w:pPr>
        <w:spacing w:line="480" w:lineRule="auto"/>
        <w:ind w:firstLine="720"/>
        <w:rPr>
          <w:rFonts w:ascii="Times New Roman" w:hAnsi="Times New Roman" w:cs="Times New Roman"/>
          <w:sz w:val="24"/>
          <w:szCs w:val="24"/>
        </w:rPr>
      </w:pPr>
    </w:p>
    <w:p w:rsidR="00D737DA" w:rsidRPr="00B435B9" w:rsidRDefault="00D737DA" w:rsidP="00B435B9">
      <w:pPr>
        <w:spacing w:line="480" w:lineRule="auto"/>
        <w:ind w:firstLine="720"/>
        <w:rPr>
          <w:rFonts w:ascii="Times New Roman" w:hAnsi="Times New Roman" w:cs="Times New Roman"/>
          <w:sz w:val="24"/>
          <w:szCs w:val="24"/>
        </w:rPr>
      </w:pPr>
    </w:p>
    <w:p w:rsidR="004912AF" w:rsidRPr="00B435B9" w:rsidRDefault="004912AF" w:rsidP="00B435B9">
      <w:pPr>
        <w:spacing w:line="480" w:lineRule="auto"/>
        <w:ind w:firstLine="720"/>
        <w:rPr>
          <w:rFonts w:ascii="Times New Roman" w:hAnsi="Times New Roman" w:cs="Times New Roman"/>
          <w:sz w:val="24"/>
          <w:szCs w:val="24"/>
        </w:rPr>
      </w:pPr>
    </w:p>
    <w:p w:rsidR="004912AF" w:rsidRPr="00B435B9" w:rsidRDefault="004912AF" w:rsidP="00B435B9">
      <w:pPr>
        <w:spacing w:line="480" w:lineRule="auto"/>
        <w:ind w:firstLine="720"/>
        <w:rPr>
          <w:rFonts w:ascii="Times New Roman" w:hAnsi="Times New Roman" w:cs="Times New Roman"/>
          <w:sz w:val="24"/>
          <w:szCs w:val="24"/>
        </w:rPr>
      </w:pPr>
    </w:p>
    <w:p w:rsidR="00404DAC" w:rsidRPr="00B435B9" w:rsidRDefault="00B06479" w:rsidP="00B435B9">
      <w:pPr>
        <w:spacing w:line="480" w:lineRule="auto"/>
        <w:ind w:left="720" w:hanging="720"/>
        <w:jc w:val="center"/>
        <w:rPr>
          <w:rFonts w:ascii="Times New Roman" w:hAnsi="Times New Roman" w:cs="Times New Roman"/>
          <w:b/>
          <w:sz w:val="24"/>
          <w:szCs w:val="24"/>
        </w:rPr>
      </w:pPr>
      <w:r w:rsidRPr="00B435B9">
        <w:rPr>
          <w:rFonts w:ascii="Times New Roman" w:hAnsi="Times New Roman" w:cs="Times New Roman"/>
          <w:b/>
          <w:sz w:val="24"/>
          <w:szCs w:val="24"/>
        </w:rPr>
        <w:lastRenderedPageBreak/>
        <w:t>References</w:t>
      </w:r>
    </w:p>
    <w:p w:rsidR="00CF7A2B" w:rsidRPr="00B435B9" w:rsidRDefault="00B06479" w:rsidP="00B435B9">
      <w:pPr>
        <w:spacing w:line="480" w:lineRule="auto"/>
        <w:ind w:left="720" w:hanging="720"/>
        <w:rPr>
          <w:rFonts w:ascii="Times New Roman" w:hAnsi="Times New Roman" w:cs="Times New Roman"/>
          <w:color w:val="222222"/>
          <w:sz w:val="24"/>
          <w:szCs w:val="24"/>
          <w:shd w:val="clear" w:color="auto" w:fill="FFFFFF"/>
        </w:rPr>
      </w:pPr>
      <w:r w:rsidRPr="00B435B9">
        <w:rPr>
          <w:rFonts w:ascii="Times New Roman" w:hAnsi="Times New Roman" w:cs="Times New Roman"/>
          <w:color w:val="222222"/>
          <w:sz w:val="24"/>
          <w:szCs w:val="24"/>
          <w:shd w:val="clear" w:color="auto" w:fill="FFFFFF"/>
        </w:rPr>
        <w:t xml:space="preserve">McMaster, H. (2020). Executive Order no. 2020-29. </w:t>
      </w:r>
      <w:r w:rsidRPr="00B435B9">
        <w:rPr>
          <w:rFonts w:ascii="Times New Roman" w:hAnsi="Times New Roman" w:cs="Times New Roman"/>
          <w:i/>
          <w:iCs/>
          <w:color w:val="222222"/>
          <w:sz w:val="24"/>
          <w:szCs w:val="24"/>
          <w:shd w:val="clear" w:color="auto" w:fill="FFFFFF"/>
        </w:rPr>
        <w:t>South Carolina State Documents Depository</w:t>
      </w:r>
      <w:r w:rsidRPr="00B435B9">
        <w:rPr>
          <w:rFonts w:ascii="Times New Roman" w:hAnsi="Times New Roman" w:cs="Times New Roman"/>
          <w:color w:val="222222"/>
          <w:sz w:val="24"/>
          <w:szCs w:val="24"/>
          <w:shd w:val="clear" w:color="auto" w:fill="FFFFFF"/>
        </w:rPr>
        <w:t>.</w:t>
      </w:r>
    </w:p>
    <w:p w:rsidR="00CF7A2B" w:rsidRPr="00B435B9" w:rsidRDefault="00B06479" w:rsidP="00B435B9">
      <w:pPr>
        <w:spacing w:line="480" w:lineRule="auto"/>
        <w:ind w:left="720" w:hanging="720"/>
        <w:rPr>
          <w:rFonts w:ascii="Times New Roman" w:hAnsi="Times New Roman" w:cs="Times New Roman"/>
          <w:color w:val="222222"/>
          <w:sz w:val="24"/>
          <w:szCs w:val="24"/>
          <w:shd w:val="clear" w:color="auto" w:fill="FFFFFF"/>
        </w:rPr>
      </w:pPr>
      <w:r w:rsidRPr="00B435B9">
        <w:rPr>
          <w:rFonts w:ascii="Times New Roman" w:hAnsi="Times New Roman" w:cs="Times New Roman"/>
          <w:color w:val="222222"/>
          <w:sz w:val="24"/>
          <w:szCs w:val="24"/>
          <w:shd w:val="clear" w:color="auto" w:fill="FFFFFF"/>
        </w:rPr>
        <w:t xml:space="preserve">Shen, M., </w:t>
      </w:r>
      <w:r w:rsidRPr="00B435B9">
        <w:rPr>
          <w:rFonts w:ascii="Times New Roman" w:hAnsi="Times New Roman" w:cs="Times New Roman"/>
          <w:color w:val="222222"/>
          <w:sz w:val="24"/>
          <w:szCs w:val="24"/>
          <w:shd w:val="clear" w:color="auto" w:fill="FFFFFF"/>
        </w:rPr>
        <w:t>Zu, J., Fairley, C. K., Pagán, J. A., Ferket, B., Liu, B., ... &amp; Zhang, L. (2021). Effects of New York’s Executive Order on Face Mask Use on COVID-19 Infections and Mortality: A Modeling Study. </w:t>
      </w:r>
      <w:r w:rsidRPr="00B435B9">
        <w:rPr>
          <w:rFonts w:ascii="Times New Roman" w:hAnsi="Times New Roman" w:cs="Times New Roman"/>
          <w:i/>
          <w:iCs/>
          <w:color w:val="222222"/>
          <w:sz w:val="24"/>
          <w:szCs w:val="24"/>
          <w:shd w:val="clear" w:color="auto" w:fill="FFFFFF"/>
        </w:rPr>
        <w:t>Journal of Urban Health</w:t>
      </w:r>
      <w:r w:rsidRPr="00B435B9">
        <w:rPr>
          <w:rFonts w:ascii="Times New Roman" w:hAnsi="Times New Roman" w:cs="Times New Roman"/>
          <w:color w:val="222222"/>
          <w:sz w:val="24"/>
          <w:szCs w:val="24"/>
          <w:shd w:val="clear" w:color="auto" w:fill="FFFFFF"/>
        </w:rPr>
        <w:t>, 1-8.</w:t>
      </w:r>
    </w:p>
    <w:p w:rsidR="00CF7A2B" w:rsidRPr="00B435B9" w:rsidRDefault="00B06479" w:rsidP="00B435B9">
      <w:pPr>
        <w:spacing w:line="480" w:lineRule="auto"/>
        <w:ind w:left="720" w:hanging="720"/>
        <w:rPr>
          <w:rFonts w:ascii="Times New Roman" w:hAnsi="Times New Roman" w:cs="Times New Roman"/>
          <w:color w:val="222222"/>
          <w:sz w:val="24"/>
          <w:szCs w:val="24"/>
          <w:shd w:val="clear" w:color="auto" w:fill="FFFFFF"/>
        </w:rPr>
      </w:pPr>
      <w:r w:rsidRPr="00B435B9">
        <w:rPr>
          <w:rFonts w:ascii="Times New Roman" w:hAnsi="Times New Roman" w:cs="Times New Roman"/>
          <w:color w:val="222222"/>
          <w:sz w:val="24"/>
          <w:szCs w:val="24"/>
          <w:shd w:val="clear" w:color="auto" w:fill="FFFFFF"/>
        </w:rPr>
        <w:t>Estroff, A. N., &amp; Gautier, B. W.</w:t>
      </w:r>
      <w:r w:rsidRPr="00B435B9">
        <w:rPr>
          <w:rFonts w:ascii="Times New Roman" w:hAnsi="Times New Roman" w:cs="Times New Roman"/>
          <w:color w:val="222222"/>
          <w:sz w:val="24"/>
          <w:szCs w:val="24"/>
          <w:shd w:val="clear" w:color="auto" w:fill="FFFFFF"/>
        </w:rPr>
        <w:t xml:space="preserve"> (2020). FIRST AMENDMENT: Executive Order by the Governor Limiting Large Gatherings Statewide. </w:t>
      </w:r>
      <w:r w:rsidRPr="00B435B9">
        <w:rPr>
          <w:rFonts w:ascii="Times New Roman" w:hAnsi="Times New Roman" w:cs="Times New Roman"/>
          <w:i/>
          <w:iCs/>
          <w:color w:val="222222"/>
          <w:sz w:val="24"/>
          <w:szCs w:val="24"/>
          <w:shd w:val="clear" w:color="auto" w:fill="FFFFFF"/>
        </w:rPr>
        <w:t>Georgia State University Law Review</w:t>
      </w:r>
      <w:r w:rsidRPr="00B435B9">
        <w:rPr>
          <w:rFonts w:ascii="Times New Roman" w:hAnsi="Times New Roman" w:cs="Times New Roman"/>
          <w:color w:val="222222"/>
          <w:sz w:val="24"/>
          <w:szCs w:val="24"/>
          <w:shd w:val="clear" w:color="auto" w:fill="FFFFFF"/>
        </w:rPr>
        <w:t>, </w:t>
      </w:r>
      <w:r w:rsidRPr="00B435B9">
        <w:rPr>
          <w:rFonts w:ascii="Times New Roman" w:hAnsi="Times New Roman" w:cs="Times New Roman"/>
          <w:i/>
          <w:iCs/>
          <w:color w:val="222222"/>
          <w:sz w:val="24"/>
          <w:szCs w:val="24"/>
          <w:shd w:val="clear" w:color="auto" w:fill="FFFFFF"/>
        </w:rPr>
        <w:t>37</w:t>
      </w:r>
      <w:r w:rsidRPr="00B435B9">
        <w:rPr>
          <w:rFonts w:ascii="Times New Roman" w:hAnsi="Times New Roman" w:cs="Times New Roman"/>
          <w:color w:val="222222"/>
          <w:sz w:val="24"/>
          <w:szCs w:val="24"/>
          <w:shd w:val="clear" w:color="auto" w:fill="FFFFFF"/>
        </w:rPr>
        <w:t>(1), 197.</w:t>
      </w:r>
    </w:p>
    <w:p w:rsidR="00CF7A2B" w:rsidRPr="00B435B9" w:rsidRDefault="00B06479" w:rsidP="00B435B9">
      <w:pPr>
        <w:spacing w:line="480" w:lineRule="auto"/>
        <w:ind w:left="720" w:hanging="720"/>
        <w:rPr>
          <w:rFonts w:ascii="Times New Roman" w:hAnsi="Times New Roman" w:cs="Times New Roman"/>
          <w:color w:val="222222"/>
          <w:sz w:val="24"/>
          <w:szCs w:val="24"/>
          <w:shd w:val="clear" w:color="auto" w:fill="FFFFFF"/>
        </w:rPr>
      </w:pPr>
      <w:r w:rsidRPr="00B435B9">
        <w:rPr>
          <w:rFonts w:ascii="Times New Roman" w:hAnsi="Times New Roman" w:cs="Times New Roman"/>
          <w:color w:val="222222"/>
          <w:sz w:val="24"/>
          <w:szCs w:val="24"/>
          <w:shd w:val="clear" w:color="auto" w:fill="FFFFFF"/>
        </w:rPr>
        <w:t>Meehan, K., Jurjevich, J. R., Chun, N. M., &amp; Sherrill, J. (2020). Geographies of insecure water access and the h</w:t>
      </w:r>
      <w:r w:rsidRPr="00B435B9">
        <w:rPr>
          <w:rFonts w:ascii="Times New Roman" w:hAnsi="Times New Roman" w:cs="Times New Roman"/>
          <w:color w:val="222222"/>
          <w:sz w:val="24"/>
          <w:szCs w:val="24"/>
          <w:shd w:val="clear" w:color="auto" w:fill="FFFFFF"/>
        </w:rPr>
        <w:t>ousing–water nexus in US cities. </w:t>
      </w:r>
      <w:r w:rsidRPr="00B435B9">
        <w:rPr>
          <w:rFonts w:ascii="Times New Roman" w:hAnsi="Times New Roman" w:cs="Times New Roman"/>
          <w:i/>
          <w:iCs/>
          <w:color w:val="222222"/>
          <w:sz w:val="24"/>
          <w:szCs w:val="24"/>
          <w:shd w:val="clear" w:color="auto" w:fill="FFFFFF"/>
        </w:rPr>
        <w:t>Proceedings of the National Academy of Sciences</w:t>
      </w:r>
      <w:r w:rsidRPr="00B435B9">
        <w:rPr>
          <w:rFonts w:ascii="Times New Roman" w:hAnsi="Times New Roman" w:cs="Times New Roman"/>
          <w:color w:val="222222"/>
          <w:sz w:val="24"/>
          <w:szCs w:val="24"/>
          <w:shd w:val="clear" w:color="auto" w:fill="FFFFFF"/>
        </w:rPr>
        <w:t>, </w:t>
      </w:r>
      <w:r w:rsidRPr="00B435B9">
        <w:rPr>
          <w:rFonts w:ascii="Times New Roman" w:hAnsi="Times New Roman" w:cs="Times New Roman"/>
          <w:i/>
          <w:iCs/>
          <w:color w:val="222222"/>
          <w:sz w:val="24"/>
          <w:szCs w:val="24"/>
          <w:shd w:val="clear" w:color="auto" w:fill="FFFFFF"/>
        </w:rPr>
        <w:t>117</w:t>
      </w:r>
      <w:r w:rsidRPr="00B435B9">
        <w:rPr>
          <w:rFonts w:ascii="Times New Roman" w:hAnsi="Times New Roman" w:cs="Times New Roman"/>
          <w:color w:val="222222"/>
          <w:sz w:val="24"/>
          <w:szCs w:val="24"/>
          <w:shd w:val="clear" w:color="auto" w:fill="FFFFFF"/>
        </w:rPr>
        <w:t>(46), 28700-28707.</w:t>
      </w:r>
    </w:p>
    <w:p w:rsidR="00451835" w:rsidRPr="00B435B9" w:rsidRDefault="00B06479" w:rsidP="00B435B9">
      <w:pPr>
        <w:spacing w:line="480" w:lineRule="auto"/>
        <w:ind w:left="720" w:hanging="720"/>
        <w:rPr>
          <w:rFonts w:ascii="Times New Roman" w:hAnsi="Times New Roman" w:cs="Times New Roman"/>
          <w:color w:val="222222"/>
          <w:sz w:val="24"/>
          <w:szCs w:val="24"/>
          <w:shd w:val="clear" w:color="auto" w:fill="FFFFFF"/>
        </w:rPr>
      </w:pPr>
      <w:r w:rsidRPr="00B435B9">
        <w:rPr>
          <w:rFonts w:ascii="Times New Roman" w:hAnsi="Times New Roman" w:cs="Times New Roman"/>
          <w:color w:val="222222"/>
          <w:sz w:val="24"/>
          <w:szCs w:val="24"/>
          <w:shd w:val="clear" w:color="auto" w:fill="FFFFFF"/>
        </w:rPr>
        <w:t>Anand, M., Chakraborty, R., Chaubey, P. K., &amp; Alok, V. N. (2020). Block-7 Fiscal Federalism.</w:t>
      </w:r>
    </w:p>
    <w:p w:rsidR="00451835" w:rsidRPr="00B435B9" w:rsidRDefault="00B06479" w:rsidP="00B435B9">
      <w:pPr>
        <w:spacing w:line="480" w:lineRule="auto"/>
        <w:ind w:left="720" w:hanging="720"/>
        <w:rPr>
          <w:rFonts w:ascii="Times New Roman" w:hAnsi="Times New Roman" w:cs="Times New Roman"/>
          <w:color w:val="222222"/>
          <w:sz w:val="24"/>
          <w:szCs w:val="24"/>
          <w:shd w:val="clear" w:color="auto" w:fill="FFFFFF"/>
        </w:rPr>
      </w:pPr>
      <w:r w:rsidRPr="00B435B9">
        <w:rPr>
          <w:rFonts w:ascii="Times New Roman" w:hAnsi="Times New Roman" w:cs="Times New Roman"/>
          <w:color w:val="222222"/>
          <w:sz w:val="24"/>
          <w:szCs w:val="24"/>
          <w:shd w:val="clear" w:color="auto" w:fill="FFFFFF"/>
        </w:rPr>
        <w:t>Van Kolfschooten, H. (2019). EU coordination of severe cros</w:t>
      </w:r>
      <w:r w:rsidRPr="00B435B9">
        <w:rPr>
          <w:rFonts w:ascii="Times New Roman" w:hAnsi="Times New Roman" w:cs="Times New Roman"/>
          <w:color w:val="222222"/>
          <w:sz w:val="24"/>
          <w:szCs w:val="24"/>
          <w:shd w:val="clear" w:color="auto" w:fill="FFFFFF"/>
        </w:rPr>
        <w:t xml:space="preserve">s-border threats to health: the implications for protecting informed consent in national pandemic policies. </w:t>
      </w:r>
      <w:r w:rsidRPr="00B435B9">
        <w:rPr>
          <w:rFonts w:ascii="Times New Roman" w:hAnsi="Times New Roman" w:cs="Times New Roman"/>
          <w:i/>
          <w:iCs/>
          <w:color w:val="222222"/>
          <w:sz w:val="24"/>
          <w:szCs w:val="24"/>
          <w:shd w:val="clear" w:color="auto" w:fill="FFFFFF"/>
        </w:rPr>
        <w:t>European Journal of Risk Regulation</w:t>
      </w:r>
      <w:r w:rsidRPr="00B435B9">
        <w:rPr>
          <w:rFonts w:ascii="Times New Roman" w:hAnsi="Times New Roman" w:cs="Times New Roman"/>
          <w:color w:val="222222"/>
          <w:sz w:val="24"/>
          <w:szCs w:val="24"/>
          <w:shd w:val="clear" w:color="auto" w:fill="FFFFFF"/>
        </w:rPr>
        <w:t>, </w:t>
      </w:r>
      <w:r w:rsidRPr="00B435B9">
        <w:rPr>
          <w:rFonts w:ascii="Times New Roman" w:hAnsi="Times New Roman" w:cs="Times New Roman"/>
          <w:i/>
          <w:iCs/>
          <w:color w:val="222222"/>
          <w:sz w:val="24"/>
          <w:szCs w:val="24"/>
          <w:shd w:val="clear" w:color="auto" w:fill="FFFFFF"/>
        </w:rPr>
        <w:t>10</w:t>
      </w:r>
      <w:r w:rsidRPr="00B435B9">
        <w:rPr>
          <w:rFonts w:ascii="Times New Roman" w:hAnsi="Times New Roman" w:cs="Times New Roman"/>
          <w:color w:val="222222"/>
          <w:sz w:val="24"/>
          <w:szCs w:val="24"/>
          <w:shd w:val="clear" w:color="auto" w:fill="FFFFFF"/>
        </w:rPr>
        <w:t>(4), 635-651.</w:t>
      </w:r>
    </w:p>
    <w:p w:rsidR="00451835" w:rsidRPr="00B435B9" w:rsidRDefault="00B06479" w:rsidP="00B435B9">
      <w:pPr>
        <w:spacing w:line="480" w:lineRule="auto"/>
        <w:ind w:left="720" w:hanging="720"/>
        <w:rPr>
          <w:rFonts w:ascii="Times New Roman" w:hAnsi="Times New Roman" w:cs="Times New Roman"/>
          <w:color w:val="222222"/>
          <w:sz w:val="24"/>
          <w:szCs w:val="24"/>
          <w:shd w:val="clear" w:color="auto" w:fill="FFFFFF"/>
        </w:rPr>
      </w:pPr>
      <w:r w:rsidRPr="00B435B9">
        <w:rPr>
          <w:rFonts w:ascii="Times New Roman" w:hAnsi="Times New Roman" w:cs="Times New Roman"/>
          <w:color w:val="222222"/>
          <w:sz w:val="24"/>
          <w:szCs w:val="24"/>
          <w:shd w:val="clear" w:color="auto" w:fill="FFFFFF"/>
        </w:rPr>
        <w:t>Tagliacozzo, S., Albrecht, F., &amp; Ganapati, N. E. (2021). International Perspectives on COVID-19</w:t>
      </w:r>
      <w:r w:rsidRPr="00B435B9">
        <w:rPr>
          <w:rFonts w:ascii="Times New Roman" w:hAnsi="Times New Roman" w:cs="Times New Roman"/>
          <w:color w:val="222222"/>
          <w:sz w:val="24"/>
          <w:szCs w:val="24"/>
          <w:shd w:val="clear" w:color="auto" w:fill="FFFFFF"/>
        </w:rPr>
        <w:t xml:space="preserve"> Communication Ecologies: Public Health Agencies’ Online Communication in Italy, Sweden, and the United States. </w:t>
      </w:r>
      <w:r w:rsidRPr="00B435B9">
        <w:rPr>
          <w:rFonts w:ascii="Times New Roman" w:hAnsi="Times New Roman" w:cs="Times New Roman"/>
          <w:i/>
          <w:iCs/>
          <w:color w:val="222222"/>
          <w:sz w:val="24"/>
          <w:szCs w:val="24"/>
          <w:shd w:val="clear" w:color="auto" w:fill="FFFFFF"/>
        </w:rPr>
        <w:t>American Behavioral Scientist</w:t>
      </w:r>
      <w:r w:rsidRPr="00B435B9">
        <w:rPr>
          <w:rFonts w:ascii="Times New Roman" w:hAnsi="Times New Roman" w:cs="Times New Roman"/>
          <w:color w:val="222222"/>
          <w:sz w:val="24"/>
          <w:szCs w:val="24"/>
          <w:shd w:val="clear" w:color="auto" w:fill="FFFFFF"/>
        </w:rPr>
        <w:t>, 0002764221992832.</w:t>
      </w:r>
    </w:p>
    <w:p w:rsidR="00CF7A2B" w:rsidRPr="00B435B9" w:rsidRDefault="00CF7A2B" w:rsidP="00B435B9">
      <w:pPr>
        <w:spacing w:line="480" w:lineRule="auto"/>
        <w:ind w:left="720" w:hanging="720"/>
        <w:rPr>
          <w:rFonts w:ascii="Times New Roman" w:hAnsi="Times New Roman" w:cs="Times New Roman"/>
          <w:b/>
          <w:sz w:val="24"/>
          <w:szCs w:val="24"/>
        </w:rPr>
      </w:pPr>
    </w:p>
    <w:p w:rsidR="00661F14" w:rsidRPr="00B435B9" w:rsidRDefault="00661F14" w:rsidP="00B435B9">
      <w:pPr>
        <w:spacing w:line="480" w:lineRule="auto"/>
        <w:rPr>
          <w:rFonts w:ascii="Times New Roman" w:hAnsi="Times New Roman" w:cs="Times New Roman"/>
          <w:sz w:val="24"/>
          <w:szCs w:val="24"/>
        </w:rPr>
      </w:pPr>
      <w:bookmarkStart w:id="0" w:name="_GoBack"/>
      <w:bookmarkEnd w:id="0"/>
    </w:p>
    <w:p w:rsidR="006E3FCC" w:rsidRPr="00B435B9" w:rsidRDefault="006E3FCC" w:rsidP="00B435B9">
      <w:pPr>
        <w:spacing w:line="480" w:lineRule="auto"/>
        <w:rPr>
          <w:rFonts w:ascii="Times New Roman" w:hAnsi="Times New Roman" w:cs="Times New Roman"/>
          <w:b/>
          <w:sz w:val="24"/>
          <w:szCs w:val="24"/>
        </w:rPr>
      </w:pPr>
    </w:p>
    <w:sectPr w:rsidR="006E3FCC" w:rsidRPr="00B435B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479" w:rsidRDefault="00B06479">
      <w:pPr>
        <w:spacing w:after="0" w:line="240" w:lineRule="auto"/>
      </w:pPr>
      <w:r>
        <w:separator/>
      </w:r>
    </w:p>
  </w:endnote>
  <w:endnote w:type="continuationSeparator" w:id="0">
    <w:p w:rsidR="00B06479" w:rsidRDefault="00B06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479" w:rsidRDefault="00B06479">
      <w:pPr>
        <w:spacing w:after="0" w:line="240" w:lineRule="auto"/>
      </w:pPr>
      <w:r>
        <w:separator/>
      </w:r>
    </w:p>
  </w:footnote>
  <w:footnote w:type="continuationSeparator" w:id="0">
    <w:p w:rsidR="00B06479" w:rsidRDefault="00B06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FCC" w:rsidRDefault="00B06479" w:rsidP="006E3FCC">
    <w:pPr>
      <w:pStyle w:val="Header"/>
      <w:spacing w:line="480" w:lineRule="auto"/>
      <w:jc w:val="right"/>
    </w:pPr>
    <w:r w:rsidRPr="00F21583">
      <w:rPr>
        <w:rFonts w:ascii="Times New Roman" w:eastAsia="Times New Roman" w:hAnsi="Times New Roman" w:cs="Times New Roman"/>
        <w:color w:val="1B1B1B"/>
        <w:sz w:val="24"/>
        <w:szCs w:val="24"/>
      </w:rPr>
      <w:t>Unite</w:t>
    </w:r>
    <w:r>
      <w:rPr>
        <w:rFonts w:ascii="Times New Roman" w:eastAsia="Times New Roman" w:hAnsi="Times New Roman" w:cs="Times New Roman"/>
        <w:color w:val="1B1B1B"/>
        <w:sz w:val="24"/>
        <w:szCs w:val="24"/>
      </w:rPr>
      <w:t xml:space="preserve">d States </w:t>
    </w:r>
    <w:r>
      <w:rPr>
        <w:rFonts w:ascii="Times New Roman" w:eastAsia="Times New Roman" w:hAnsi="Times New Roman" w:cs="Times New Roman"/>
        <w:color w:val="1B1B1B"/>
        <w:sz w:val="24"/>
        <w:szCs w:val="24"/>
      </w:rPr>
      <w:t>government</w:t>
    </w:r>
    <w:r w:rsidRPr="00F21583">
      <w:rPr>
        <w:rFonts w:ascii="Times New Roman" w:eastAsia="Times New Roman" w:hAnsi="Times New Roman" w:cs="Times New Roman"/>
        <w:color w:val="1B1B1B"/>
        <w:sz w:val="24"/>
        <w:szCs w:val="24"/>
      </w:rPr>
      <w:t xml:space="preserve"> implement actions and mandates </w:t>
    </w:r>
    <w:r>
      <w:rPr>
        <w:rFonts w:ascii="Times New Roman" w:eastAsia="Times New Roman" w:hAnsi="Times New Roman" w:cs="Times New Roman"/>
        <w:color w:val="1B1B1B"/>
        <w:sz w:val="24"/>
        <w:szCs w:val="24"/>
      </w:rPr>
      <w:tab/>
    </w:r>
    <w:sdt>
      <w:sdtPr>
        <w:id w:val="-3176525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435B9">
          <w:rPr>
            <w:noProof/>
          </w:rPr>
          <w:t>1</w:t>
        </w:r>
        <w:r>
          <w:rPr>
            <w:noProof/>
          </w:rPr>
          <w:fldChar w:fldCharType="end"/>
        </w:r>
      </w:sdtContent>
    </w:sdt>
  </w:p>
  <w:p w:rsidR="006E3FCC" w:rsidRDefault="006E3F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CC"/>
    <w:rsid w:val="00057B53"/>
    <w:rsid w:val="00064DCB"/>
    <w:rsid w:val="000C67DE"/>
    <w:rsid w:val="00215431"/>
    <w:rsid w:val="00390A49"/>
    <w:rsid w:val="00404DAC"/>
    <w:rsid w:val="00451835"/>
    <w:rsid w:val="004912AF"/>
    <w:rsid w:val="004F2C53"/>
    <w:rsid w:val="00661F14"/>
    <w:rsid w:val="00683ADF"/>
    <w:rsid w:val="006E3FCC"/>
    <w:rsid w:val="00B06479"/>
    <w:rsid w:val="00B435B9"/>
    <w:rsid w:val="00B954C1"/>
    <w:rsid w:val="00CF7A2B"/>
    <w:rsid w:val="00D2121B"/>
    <w:rsid w:val="00D51F1F"/>
    <w:rsid w:val="00D737DA"/>
    <w:rsid w:val="00D7692B"/>
    <w:rsid w:val="00F21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B50DAC-92F8-49FB-B192-84C0351B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3F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FCC"/>
  </w:style>
  <w:style w:type="paragraph" w:styleId="Footer">
    <w:name w:val="footer"/>
    <w:basedOn w:val="Normal"/>
    <w:link w:val="FooterChar"/>
    <w:uiPriority w:val="99"/>
    <w:unhideWhenUsed/>
    <w:rsid w:val="006E3F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FCC"/>
  </w:style>
  <w:style w:type="paragraph" w:styleId="NormalWeb">
    <w:name w:val="Normal (Web)"/>
    <w:basedOn w:val="Normal"/>
    <w:uiPriority w:val="99"/>
    <w:semiHidden/>
    <w:unhideWhenUsed/>
    <w:rsid w:val="00D212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2021-03-09T14:40:00Z</dcterms:created>
  <dcterms:modified xsi:type="dcterms:W3CDTF">2021-03-09T14:40:00Z</dcterms:modified>
</cp:coreProperties>
</file>